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64B" w:rsidRDefault="00971599" w:rsidP="00AB064B">
      <w:pPr>
        <w:jc w:val="right"/>
      </w:pPr>
      <w:r>
        <w:t>Pt # ____</w:t>
      </w:r>
    </w:p>
    <w:p w:rsidR="00CF0F7A" w:rsidRPr="004C6C60" w:rsidRDefault="00CF0F7A" w:rsidP="00AB064B">
      <w:pPr>
        <w:jc w:val="right"/>
      </w:pPr>
    </w:p>
    <w:p w:rsidR="00AB064B" w:rsidRPr="000C6658" w:rsidRDefault="00AB064B" w:rsidP="00AB064B">
      <w:pPr>
        <w:jc w:val="center"/>
        <w:rPr>
          <w:b/>
        </w:rPr>
      </w:pPr>
      <w:r w:rsidRPr="000C6658">
        <w:rPr>
          <w:b/>
        </w:rPr>
        <w:t>LABORATORY INSTRUCTION SHEET</w:t>
      </w:r>
      <w:r w:rsidRPr="000C6658">
        <w:rPr>
          <w:b/>
        </w:rPr>
        <w:tab/>
      </w:r>
      <w:r w:rsidRPr="000C6658">
        <w:rPr>
          <w:b/>
        </w:rPr>
        <w:tab/>
      </w:r>
    </w:p>
    <w:p w:rsidR="00AB064B" w:rsidRDefault="00AB064B" w:rsidP="00AB064B">
      <w:pPr>
        <w:jc w:val="center"/>
      </w:pPr>
    </w:p>
    <w:p w:rsidR="00AB064B" w:rsidRDefault="00AB064B" w:rsidP="00AB064B">
      <w:r w:rsidRPr="00A53B78">
        <w:rPr>
          <w:b/>
        </w:rPr>
        <w:t>To</w:t>
      </w:r>
      <w:r>
        <w:t>:  Phlebotomy Services at Methodist Hospital in Merrillville, Indiana</w:t>
      </w:r>
    </w:p>
    <w:p w:rsidR="00AB064B" w:rsidRDefault="00AB064B" w:rsidP="00AB064B"/>
    <w:p w:rsidR="00AB064B" w:rsidRDefault="00AB064B" w:rsidP="00AB064B">
      <w:r>
        <w:rPr>
          <w:b/>
        </w:rPr>
        <w:t xml:space="preserve">Subject:  </w:t>
      </w:r>
      <w:r>
        <w:t>Collection, Storage and Transport of Blood for Research Study</w:t>
      </w:r>
    </w:p>
    <w:p w:rsidR="00AB064B" w:rsidRDefault="00AB064B" w:rsidP="00AB064B"/>
    <w:p w:rsidR="00AB064B" w:rsidRDefault="00AB064B" w:rsidP="00AB064B">
      <w:r>
        <w:rPr>
          <w:b/>
        </w:rPr>
        <w:t xml:space="preserve">Study:  </w:t>
      </w:r>
      <w:r>
        <w:t>Are</w:t>
      </w:r>
      <w:r w:rsidR="00511675">
        <w:t xml:space="preserve"> Pathogenetic Coagulation Protein</w:t>
      </w:r>
      <w:r>
        <w:t>s Operative in the Developm</w:t>
      </w:r>
      <w:r w:rsidR="00CC0553">
        <w:t>ent of Osteonecrosis of the Jaw</w:t>
      </w:r>
      <w:r>
        <w:t>?</w:t>
      </w:r>
    </w:p>
    <w:p w:rsidR="00AB064B" w:rsidRDefault="00AB064B" w:rsidP="00AB064B"/>
    <w:p w:rsidR="00BE1438" w:rsidRDefault="00AB064B" w:rsidP="00BE1438">
      <w:r>
        <w:rPr>
          <w:b/>
        </w:rPr>
        <w:t xml:space="preserve">Investigators:  </w:t>
      </w:r>
      <w:r w:rsidR="00182879">
        <w:t>Robert McMahon, DDS</w:t>
      </w:r>
      <w:r w:rsidR="00BE1438">
        <w:t>; Basel</w:t>
      </w:r>
      <w:r w:rsidR="00C25E82">
        <w:t xml:space="preserve"> Hajjar</w:t>
      </w:r>
      <w:r w:rsidR="00182879">
        <w:t>,</w:t>
      </w:r>
      <w:r w:rsidR="00C25E82">
        <w:t xml:space="preserve"> DDS</w:t>
      </w:r>
      <w:r w:rsidR="00182879">
        <w:t xml:space="preserve">, MSD; </w:t>
      </w:r>
      <w:r w:rsidR="00BE1438">
        <w:t xml:space="preserve">Lawrence I. Goldblatt, DDS, MSD; </w:t>
      </w:r>
    </w:p>
    <w:p w:rsidR="00AB064B" w:rsidRDefault="00BE1438" w:rsidP="00BE1438">
      <w:r>
        <w:tab/>
      </w:r>
      <w:r>
        <w:tab/>
        <w:t xml:space="preserve">  Susan Zunt, DDS, MSD; William </w:t>
      </w:r>
      <w:bookmarkStart w:id="0" w:name="_GoBack"/>
      <w:bookmarkEnd w:id="0"/>
      <w:r>
        <w:t>Adams, DDS, MSD</w:t>
      </w:r>
    </w:p>
    <w:p w:rsidR="00AB064B" w:rsidRDefault="00AB064B" w:rsidP="00AB064B"/>
    <w:p w:rsidR="00AB064B" w:rsidRDefault="00AB064B" w:rsidP="00AB064B">
      <w:r>
        <w:t>This patient is enrolled in a multicenter research study listed above.  Please review the following information before proceeding with the blood draw.</w:t>
      </w:r>
    </w:p>
    <w:p w:rsidR="00A92D66" w:rsidRDefault="00A92D66" w:rsidP="00AB064B"/>
    <w:p w:rsidR="00AB064B" w:rsidRDefault="00AB064B" w:rsidP="00AB064B">
      <w:pPr>
        <w:pStyle w:val="ListParagraph"/>
        <w:numPr>
          <w:ilvl w:val="0"/>
          <w:numId w:val="2"/>
        </w:numPr>
      </w:pPr>
      <w:r>
        <w:t>Blood should be drawn first thing in the morning (8:30-10:30 am) after an overnight fast on a Monday or Tuesday.</w:t>
      </w:r>
    </w:p>
    <w:p w:rsidR="00C25E82" w:rsidRDefault="00AB064B" w:rsidP="00C25E82">
      <w:pPr>
        <w:pStyle w:val="ListParagraph"/>
        <w:numPr>
          <w:ilvl w:val="0"/>
          <w:numId w:val="2"/>
        </w:numPr>
      </w:pPr>
      <w:r>
        <w:t>Handle specimens ASAP at temperatures noted on the Doctor’s Order</w:t>
      </w:r>
      <w:r w:rsidR="00182879">
        <w:t>,</w:t>
      </w:r>
      <w:r>
        <w:t xml:space="preserve"> i.e. ambient, refrigerated or frozen</w:t>
      </w:r>
      <w:r w:rsidR="00182879">
        <w:t>.</w:t>
      </w:r>
    </w:p>
    <w:p w:rsidR="00AB064B" w:rsidRDefault="00AB064B" w:rsidP="00AB064B">
      <w:pPr>
        <w:pStyle w:val="ListParagraph"/>
        <w:numPr>
          <w:ilvl w:val="0"/>
          <w:numId w:val="2"/>
        </w:numPr>
      </w:pPr>
      <w:r>
        <w:t>Notify our office, Oral Surgery Group, that the specimen wa</w:t>
      </w:r>
      <w:r w:rsidR="00182879">
        <w:t>s collected (or not), by Faxing</w:t>
      </w:r>
      <w:r w:rsidR="00C25E82">
        <w:t xml:space="preserve"> </w:t>
      </w:r>
      <w:r>
        <w:t>the Doctor’s Order back to us at 219-757-5706 so that we can track the date of the blood draw.</w:t>
      </w:r>
    </w:p>
    <w:p w:rsidR="00182879" w:rsidRDefault="00EF6A68" w:rsidP="00EF6A68">
      <w:pPr>
        <w:pStyle w:val="ListParagraph"/>
        <w:numPr>
          <w:ilvl w:val="0"/>
          <w:numId w:val="2"/>
        </w:numPr>
      </w:pPr>
      <w:r>
        <w:t xml:space="preserve">If you </w:t>
      </w:r>
      <w:r w:rsidR="00AB064B">
        <w:t>have any questions, please call:</w:t>
      </w:r>
      <w:r>
        <w:t xml:space="preserve"> </w:t>
      </w:r>
    </w:p>
    <w:p w:rsidR="00182879" w:rsidRDefault="00182879" w:rsidP="00182879">
      <w:pPr>
        <w:pStyle w:val="ListParagraph"/>
        <w:numPr>
          <w:ilvl w:val="0"/>
          <w:numId w:val="5"/>
        </w:numPr>
      </w:pPr>
      <w:r>
        <w:t>Dr. McMahon or Dr. Hajjar at 219-757-5700 (cell: 219-588-0897);</w:t>
      </w:r>
      <w:r w:rsidR="000E6616">
        <w:t xml:space="preserve"> 317-258-3511</w:t>
      </w:r>
    </w:p>
    <w:p w:rsidR="00182879" w:rsidRDefault="00EF6A68" w:rsidP="00182879">
      <w:pPr>
        <w:pStyle w:val="ListParagraph"/>
        <w:numPr>
          <w:ilvl w:val="0"/>
          <w:numId w:val="5"/>
        </w:numPr>
      </w:pPr>
      <w:r>
        <w:t xml:space="preserve">Mushtag Ahmed at </w:t>
      </w:r>
      <w:r w:rsidR="000E6616">
        <w:t>219-738-5638</w:t>
      </w:r>
      <w:r>
        <w:t xml:space="preserve"> Medical Labor</w:t>
      </w:r>
      <w:r w:rsidR="00511675">
        <w:t>atory</w:t>
      </w:r>
    </w:p>
    <w:p w:rsidR="00182879" w:rsidRDefault="00511675" w:rsidP="00182879">
      <w:pPr>
        <w:pStyle w:val="ListParagraph"/>
        <w:numPr>
          <w:ilvl w:val="0"/>
          <w:numId w:val="5"/>
        </w:numPr>
      </w:pPr>
      <w:r>
        <w:t>LabCorp at 219-738-3533</w:t>
      </w:r>
      <w:r w:rsidR="00182879">
        <w:t xml:space="preserve">;  </w:t>
      </w:r>
      <w:r w:rsidR="00182879">
        <w:tab/>
      </w:r>
      <w:r w:rsidR="00182879">
        <w:tab/>
      </w:r>
      <w:r w:rsidR="00182879">
        <w:tab/>
      </w:r>
      <w:r w:rsidR="00182879">
        <w:tab/>
      </w:r>
      <w:r w:rsidR="00182879">
        <w:tab/>
      </w:r>
      <w:r w:rsidR="00182879">
        <w:tab/>
      </w:r>
      <w:r w:rsidR="00182879">
        <w:tab/>
      </w:r>
      <w:r w:rsidR="00182879">
        <w:tab/>
      </w:r>
      <w:r w:rsidR="00182879">
        <w:tab/>
      </w:r>
      <w:r w:rsidR="00182879">
        <w:tab/>
      </w:r>
    </w:p>
    <w:p w:rsidR="003C6616" w:rsidRPr="00D9587A" w:rsidRDefault="003C6616" w:rsidP="00182879">
      <w:pPr>
        <w:pStyle w:val="ListParagraph"/>
        <w:numPr>
          <w:ilvl w:val="0"/>
          <w:numId w:val="2"/>
        </w:numPr>
      </w:pPr>
      <w:r w:rsidRPr="00182879">
        <w:rPr>
          <w:b/>
        </w:rPr>
        <w:t>Thank you.</w:t>
      </w:r>
    </w:p>
    <w:p w:rsidR="00D9587A" w:rsidRPr="00EF6A68" w:rsidRDefault="00D9587A" w:rsidP="00D9587A"/>
    <w:p w:rsidR="00F376BF" w:rsidRPr="00F376BF" w:rsidRDefault="003C6616" w:rsidP="00AB064B">
      <w:pPr>
        <w:rPr>
          <w:b/>
          <w:sz w:val="20"/>
          <w:szCs w:val="20"/>
        </w:rPr>
      </w:pPr>
      <w:r>
        <w:rPr>
          <w:b/>
          <w:sz w:val="20"/>
          <w:szCs w:val="20"/>
        </w:rPr>
        <w:t>************************************************************************************</w:t>
      </w:r>
      <w:r w:rsidR="00857D26">
        <w:rPr>
          <w:b/>
          <w:sz w:val="20"/>
          <w:szCs w:val="20"/>
        </w:rPr>
        <w:t>*******************************</w:t>
      </w:r>
    </w:p>
    <w:p w:rsidR="00857D26" w:rsidRPr="00A92D66" w:rsidRDefault="00AB064B" w:rsidP="00AB064B">
      <w:pPr>
        <w:rPr>
          <w:b/>
          <w:sz w:val="18"/>
          <w:szCs w:val="18"/>
        </w:rPr>
      </w:pPr>
      <w:r w:rsidRPr="00A92D66">
        <w:rPr>
          <w:b/>
          <w:sz w:val="20"/>
          <w:szCs w:val="20"/>
          <w:u w:val="single"/>
        </w:rPr>
        <w:t>DOCTOR’S ORDER</w:t>
      </w:r>
      <w:r w:rsidR="009817BB" w:rsidRPr="00A92D66">
        <w:rPr>
          <w:b/>
          <w:sz w:val="18"/>
          <w:szCs w:val="18"/>
        </w:rPr>
        <w:tab/>
      </w:r>
      <w:r w:rsidRPr="00A92D66">
        <w:rPr>
          <w:b/>
          <w:sz w:val="18"/>
          <w:szCs w:val="18"/>
        </w:rPr>
        <w:t>R.E. McMahon, DDS</w:t>
      </w:r>
      <w:r w:rsidR="00FE48B3" w:rsidRPr="00A92D66">
        <w:rPr>
          <w:b/>
          <w:sz w:val="18"/>
          <w:szCs w:val="18"/>
        </w:rPr>
        <w:tab/>
      </w:r>
      <w:r w:rsidR="00FE48B3" w:rsidRPr="00A92D66">
        <w:rPr>
          <w:b/>
          <w:sz w:val="20"/>
          <w:szCs w:val="20"/>
        </w:rPr>
        <w:t>Oral Surgery Group, Inc.</w:t>
      </w:r>
      <w:r w:rsidR="00FE48B3" w:rsidRPr="00A92D66">
        <w:rPr>
          <w:b/>
          <w:sz w:val="18"/>
          <w:szCs w:val="18"/>
        </w:rPr>
        <w:tab/>
        <w:t>B. Hajjar, DDS,</w:t>
      </w:r>
      <w:r w:rsidR="00DD3FBB" w:rsidRPr="00A92D66">
        <w:rPr>
          <w:b/>
          <w:sz w:val="18"/>
          <w:szCs w:val="18"/>
        </w:rPr>
        <w:t xml:space="preserve"> MSD</w:t>
      </w:r>
      <w:r w:rsidR="00DD3FBB" w:rsidRPr="00A92D66">
        <w:rPr>
          <w:b/>
          <w:sz w:val="18"/>
          <w:szCs w:val="18"/>
        </w:rPr>
        <w:tab/>
      </w:r>
      <w:r w:rsidR="003C6616" w:rsidRPr="00A92D66">
        <w:rPr>
          <w:b/>
          <w:sz w:val="18"/>
          <w:szCs w:val="18"/>
        </w:rPr>
        <w:t xml:space="preserve">Patient Name: </w:t>
      </w:r>
    </w:p>
    <w:p w:rsidR="00857D26" w:rsidRPr="00A92D66" w:rsidRDefault="00857D26" w:rsidP="00AB064B">
      <w:pPr>
        <w:rPr>
          <w:b/>
          <w:sz w:val="18"/>
          <w:szCs w:val="18"/>
        </w:rPr>
      </w:pPr>
      <w:r w:rsidRPr="00A92D66">
        <w:rPr>
          <w:b/>
          <w:sz w:val="16"/>
          <w:szCs w:val="16"/>
        </w:rPr>
        <w:t>Methodist Hospital Lab</w:t>
      </w:r>
      <w:r w:rsidR="009817BB" w:rsidRPr="00A92D66">
        <w:rPr>
          <w:b/>
          <w:sz w:val="16"/>
          <w:szCs w:val="16"/>
        </w:rPr>
        <w:tab/>
      </w:r>
      <w:r w:rsidR="00AB064B" w:rsidRPr="00A92D66">
        <w:rPr>
          <w:b/>
          <w:sz w:val="18"/>
          <w:szCs w:val="18"/>
        </w:rPr>
        <w:t>Lic. #12007695</w:t>
      </w:r>
      <w:r w:rsidR="00FE48B3" w:rsidRPr="00A92D66">
        <w:rPr>
          <w:b/>
          <w:sz w:val="18"/>
          <w:szCs w:val="18"/>
        </w:rPr>
        <w:tab/>
      </w:r>
      <w:r w:rsidR="00FE48B3" w:rsidRPr="00A92D66">
        <w:rPr>
          <w:b/>
          <w:sz w:val="18"/>
          <w:szCs w:val="18"/>
        </w:rPr>
        <w:tab/>
        <w:t>8691 Connecticut Street</w:t>
      </w:r>
      <w:r w:rsidR="00FE48B3" w:rsidRPr="00A92D66">
        <w:rPr>
          <w:b/>
          <w:sz w:val="18"/>
          <w:szCs w:val="18"/>
        </w:rPr>
        <w:tab/>
      </w:r>
      <w:r w:rsidR="00A92D66">
        <w:rPr>
          <w:b/>
          <w:sz w:val="18"/>
          <w:szCs w:val="18"/>
        </w:rPr>
        <w:tab/>
      </w:r>
      <w:r w:rsidR="00FE48B3" w:rsidRPr="00A92D66">
        <w:rPr>
          <w:b/>
          <w:sz w:val="18"/>
          <w:szCs w:val="18"/>
        </w:rPr>
        <w:t>Lic</w:t>
      </w:r>
      <w:r w:rsidR="001D6A2E" w:rsidRPr="00A92D66">
        <w:rPr>
          <w:b/>
          <w:sz w:val="18"/>
          <w:szCs w:val="18"/>
        </w:rPr>
        <w:t>. #12010711</w:t>
      </w:r>
      <w:r w:rsidR="00A92D66">
        <w:rPr>
          <w:b/>
          <w:sz w:val="18"/>
          <w:szCs w:val="18"/>
        </w:rPr>
        <w:tab/>
      </w:r>
      <w:r w:rsidR="00A92D66">
        <w:rPr>
          <w:b/>
          <w:sz w:val="18"/>
          <w:szCs w:val="18"/>
        </w:rPr>
        <w:tab/>
      </w:r>
      <w:r w:rsidRPr="00A92D66">
        <w:rPr>
          <w:b/>
          <w:sz w:val="18"/>
          <w:szCs w:val="18"/>
        </w:rPr>
        <w:t>________________________ Lab Service Request</w:t>
      </w:r>
      <w:r w:rsidR="00FE48B3" w:rsidRPr="00A92D66">
        <w:rPr>
          <w:b/>
          <w:sz w:val="18"/>
          <w:szCs w:val="18"/>
        </w:rPr>
        <w:tab/>
      </w:r>
      <w:r w:rsidR="00FE48B3" w:rsidRPr="00A92D66">
        <w:rPr>
          <w:b/>
          <w:sz w:val="18"/>
          <w:szCs w:val="18"/>
        </w:rPr>
        <w:tab/>
      </w:r>
      <w:r w:rsidR="00FE48B3" w:rsidRPr="00A92D66">
        <w:rPr>
          <w:b/>
          <w:sz w:val="18"/>
          <w:szCs w:val="18"/>
        </w:rPr>
        <w:tab/>
      </w:r>
      <w:r w:rsidRPr="00A92D66">
        <w:rPr>
          <w:b/>
          <w:sz w:val="18"/>
          <w:szCs w:val="18"/>
        </w:rPr>
        <w:tab/>
      </w:r>
      <w:r w:rsidR="00DD3FBB" w:rsidRPr="00A92D66">
        <w:rPr>
          <w:b/>
          <w:sz w:val="18"/>
          <w:szCs w:val="18"/>
        </w:rPr>
        <w:t>Merrillville, IN 46410</w:t>
      </w:r>
      <w:r w:rsidR="00DD3FBB" w:rsidRPr="00A92D66">
        <w:rPr>
          <w:b/>
          <w:sz w:val="18"/>
          <w:szCs w:val="18"/>
        </w:rPr>
        <w:tab/>
      </w:r>
      <w:r w:rsidR="00DD3FBB" w:rsidRPr="00A92D66">
        <w:rPr>
          <w:b/>
          <w:sz w:val="18"/>
          <w:szCs w:val="18"/>
        </w:rPr>
        <w:tab/>
      </w:r>
      <w:r w:rsidR="00DD3FBB" w:rsidRPr="00A92D66">
        <w:rPr>
          <w:b/>
          <w:sz w:val="18"/>
          <w:szCs w:val="18"/>
        </w:rPr>
        <w:tab/>
      </w:r>
      <w:r w:rsidR="00A92D66">
        <w:rPr>
          <w:b/>
          <w:sz w:val="18"/>
          <w:szCs w:val="18"/>
        </w:rPr>
        <w:tab/>
      </w:r>
      <w:r w:rsidR="00DD3FBB" w:rsidRPr="00A92D66">
        <w:rPr>
          <w:b/>
          <w:sz w:val="18"/>
          <w:szCs w:val="18"/>
        </w:rPr>
        <w:tab/>
      </w:r>
      <w:r w:rsidR="00A046A3" w:rsidRPr="00A92D66">
        <w:rPr>
          <w:b/>
          <w:sz w:val="18"/>
          <w:szCs w:val="18"/>
        </w:rPr>
        <w:t>DOB:  ____/____/______</w:t>
      </w:r>
    </w:p>
    <w:p w:rsidR="00AB064B" w:rsidRPr="00A92D66" w:rsidRDefault="00A92D66" w:rsidP="00AB064B">
      <w:pPr>
        <w:rPr>
          <w:b/>
          <w:sz w:val="18"/>
          <w:szCs w:val="18"/>
        </w:rPr>
      </w:pPr>
      <w:r>
        <w:rPr>
          <w:b/>
          <w:sz w:val="18"/>
          <w:szCs w:val="18"/>
        </w:rPr>
        <w:t>Today’s Date:  ___/___/__</w:t>
      </w:r>
      <w:r w:rsidR="00857D26" w:rsidRPr="00A92D66">
        <w:rPr>
          <w:b/>
          <w:sz w:val="18"/>
          <w:szCs w:val="18"/>
        </w:rPr>
        <w:t>__</w:t>
      </w:r>
      <w:r w:rsidR="00857D26" w:rsidRPr="00A92D66">
        <w:rPr>
          <w:b/>
          <w:sz w:val="18"/>
          <w:szCs w:val="18"/>
        </w:rPr>
        <w:tab/>
      </w:r>
      <w:r w:rsidR="00857D26" w:rsidRPr="00A92D66">
        <w:rPr>
          <w:b/>
          <w:sz w:val="18"/>
          <w:szCs w:val="18"/>
        </w:rPr>
        <w:tab/>
      </w:r>
      <w:r w:rsidR="009817BB" w:rsidRPr="00A92D66">
        <w:rPr>
          <w:b/>
          <w:sz w:val="18"/>
          <w:szCs w:val="18"/>
        </w:rPr>
        <w:tab/>
      </w:r>
      <w:r w:rsidR="00D15C5D" w:rsidRPr="00A92D66">
        <w:rPr>
          <w:b/>
          <w:sz w:val="18"/>
          <w:szCs w:val="18"/>
        </w:rPr>
        <w:t>Off: (219) 757-5700</w:t>
      </w:r>
      <w:r w:rsidR="00D15C5D" w:rsidRPr="00A92D66">
        <w:rPr>
          <w:b/>
          <w:sz w:val="18"/>
          <w:szCs w:val="18"/>
        </w:rPr>
        <w:tab/>
      </w:r>
      <w:r w:rsidR="00D15C5D" w:rsidRPr="00A92D66">
        <w:rPr>
          <w:b/>
          <w:sz w:val="18"/>
          <w:szCs w:val="18"/>
        </w:rPr>
        <w:tab/>
      </w:r>
      <w:r w:rsidR="00D15C5D" w:rsidRPr="00A92D66">
        <w:rPr>
          <w:b/>
          <w:sz w:val="18"/>
          <w:szCs w:val="18"/>
        </w:rPr>
        <w:tab/>
      </w:r>
      <w:r w:rsidR="00D15C5D" w:rsidRPr="00A92D66">
        <w:rPr>
          <w:b/>
          <w:sz w:val="18"/>
          <w:szCs w:val="18"/>
        </w:rPr>
        <w:tab/>
      </w:r>
      <w:r w:rsidR="007765E6" w:rsidRPr="00A92D66">
        <w:rPr>
          <w:b/>
          <w:sz w:val="18"/>
          <w:szCs w:val="18"/>
        </w:rPr>
        <w:tab/>
        <w:t>Acct: OSG-ONJ Project</w:t>
      </w:r>
    </w:p>
    <w:p w:rsidR="00AB064B" w:rsidRPr="00A92D66" w:rsidRDefault="00857D26" w:rsidP="00AB064B">
      <w:pPr>
        <w:rPr>
          <w:b/>
          <w:sz w:val="18"/>
          <w:szCs w:val="18"/>
        </w:rPr>
      </w:pPr>
      <w:r w:rsidRPr="00A92D66">
        <w:rPr>
          <w:b/>
          <w:sz w:val="18"/>
          <w:szCs w:val="18"/>
        </w:rPr>
        <w:t>Time of Collection:  _______</w:t>
      </w:r>
      <w:r w:rsidR="009817BB" w:rsidRPr="00A92D66">
        <w:rPr>
          <w:b/>
          <w:sz w:val="18"/>
          <w:szCs w:val="18"/>
        </w:rPr>
        <w:tab/>
      </w:r>
      <w:r w:rsidR="00D15C5D" w:rsidRPr="00A92D66">
        <w:rPr>
          <w:b/>
          <w:sz w:val="18"/>
          <w:szCs w:val="18"/>
        </w:rPr>
        <w:tab/>
      </w:r>
      <w:r w:rsidR="001D6A2E" w:rsidRPr="00A92D66">
        <w:rPr>
          <w:b/>
          <w:sz w:val="18"/>
          <w:szCs w:val="18"/>
        </w:rPr>
        <w:tab/>
      </w:r>
      <w:r w:rsidR="009817BB" w:rsidRPr="00A92D66">
        <w:rPr>
          <w:b/>
          <w:sz w:val="18"/>
          <w:szCs w:val="18"/>
        </w:rPr>
        <w:t>Fax: (219) 757-5706</w:t>
      </w:r>
      <w:r w:rsidR="009817BB" w:rsidRPr="00A92D66">
        <w:rPr>
          <w:b/>
          <w:sz w:val="18"/>
          <w:szCs w:val="18"/>
        </w:rPr>
        <w:tab/>
      </w:r>
      <w:r w:rsidR="009817BB" w:rsidRPr="00A92D66">
        <w:rPr>
          <w:b/>
          <w:sz w:val="18"/>
          <w:szCs w:val="18"/>
        </w:rPr>
        <w:tab/>
      </w:r>
      <w:r w:rsidR="009817BB" w:rsidRPr="00A92D66">
        <w:rPr>
          <w:b/>
          <w:sz w:val="18"/>
          <w:szCs w:val="18"/>
        </w:rPr>
        <w:tab/>
      </w:r>
      <w:r w:rsidR="009817BB" w:rsidRPr="00A92D66">
        <w:rPr>
          <w:b/>
          <w:sz w:val="18"/>
          <w:szCs w:val="18"/>
        </w:rPr>
        <w:tab/>
      </w:r>
      <w:r w:rsidR="001D6A2E" w:rsidRPr="00A92D66">
        <w:rPr>
          <w:b/>
          <w:sz w:val="18"/>
          <w:szCs w:val="18"/>
        </w:rPr>
        <w:tab/>
      </w:r>
      <w:r w:rsidR="00A92D66">
        <w:rPr>
          <w:b/>
          <w:sz w:val="18"/>
          <w:szCs w:val="18"/>
        </w:rPr>
        <w:t xml:space="preserve">DX:  Jaw </w:t>
      </w:r>
      <w:r w:rsidR="007765E6" w:rsidRPr="00A92D66">
        <w:rPr>
          <w:b/>
          <w:sz w:val="18"/>
          <w:szCs w:val="18"/>
        </w:rPr>
        <w:t>Osteonecrosis</w:t>
      </w:r>
    </w:p>
    <w:p w:rsidR="007765E6" w:rsidRPr="00A92D66" w:rsidRDefault="007765E6" w:rsidP="001D6A2E">
      <w:pPr>
        <w:rPr>
          <w:b/>
          <w:sz w:val="18"/>
          <w:szCs w:val="18"/>
        </w:rPr>
      </w:pPr>
      <w:r w:rsidRPr="00A92D66">
        <w:rPr>
          <w:b/>
          <w:sz w:val="18"/>
          <w:szCs w:val="18"/>
        </w:rPr>
        <w:t>Location of Collection:</w:t>
      </w:r>
      <w:r w:rsidR="009817BB" w:rsidRPr="00A92D66">
        <w:rPr>
          <w:b/>
          <w:sz w:val="18"/>
          <w:szCs w:val="18"/>
        </w:rPr>
        <w:tab/>
      </w:r>
      <w:r w:rsidR="009817BB" w:rsidRPr="00A92D66">
        <w:rPr>
          <w:b/>
          <w:sz w:val="18"/>
          <w:szCs w:val="18"/>
        </w:rPr>
        <w:tab/>
      </w:r>
      <w:r w:rsidR="009817BB" w:rsidRPr="00A92D66">
        <w:rPr>
          <w:b/>
          <w:sz w:val="18"/>
          <w:szCs w:val="18"/>
        </w:rPr>
        <w:tab/>
      </w:r>
      <w:r w:rsidRPr="00A92D66">
        <w:rPr>
          <w:b/>
          <w:sz w:val="18"/>
          <w:szCs w:val="18"/>
        </w:rPr>
        <w:tab/>
      </w:r>
      <w:r w:rsidRPr="00A92D66">
        <w:rPr>
          <w:b/>
          <w:sz w:val="18"/>
          <w:szCs w:val="18"/>
        </w:rPr>
        <w:tab/>
      </w:r>
      <w:r w:rsidR="001D6A2E" w:rsidRPr="00A92D66">
        <w:rPr>
          <w:b/>
          <w:sz w:val="18"/>
          <w:szCs w:val="18"/>
        </w:rPr>
        <w:tab/>
      </w:r>
      <w:r w:rsidR="001D6A2E" w:rsidRPr="00A92D66">
        <w:rPr>
          <w:b/>
          <w:sz w:val="18"/>
          <w:szCs w:val="18"/>
        </w:rPr>
        <w:tab/>
      </w:r>
      <w:r w:rsidR="001D6A2E" w:rsidRPr="00A92D66">
        <w:rPr>
          <w:b/>
          <w:sz w:val="18"/>
          <w:szCs w:val="18"/>
        </w:rPr>
        <w:tab/>
      </w:r>
      <w:r w:rsidR="001D6A2E" w:rsidRPr="00A92D66">
        <w:rPr>
          <w:b/>
          <w:sz w:val="18"/>
          <w:szCs w:val="18"/>
        </w:rPr>
        <w:tab/>
      </w:r>
      <w:r w:rsidR="001D6A2E" w:rsidRPr="00A92D66">
        <w:rPr>
          <w:b/>
          <w:sz w:val="18"/>
          <w:szCs w:val="18"/>
        </w:rPr>
        <w:tab/>
      </w:r>
      <w:r w:rsidR="001D6A2E" w:rsidRPr="00A92D66">
        <w:rPr>
          <w:b/>
          <w:sz w:val="18"/>
          <w:szCs w:val="18"/>
        </w:rPr>
        <w:tab/>
      </w:r>
      <w:r w:rsidR="00A92D66">
        <w:rPr>
          <w:b/>
          <w:sz w:val="18"/>
          <w:szCs w:val="18"/>
        </w:rPr>
        <w:t xml:space="preserve">         </w:t>
      </w:r>
      <w:r w:rsidRPr="00A92D66">
        <w:rPr>
          <w:b/>
          <w:sz w:val="18"/>
          <w:szCs w:val="18"/>
        </w:rPr>
        <w:t>Thrombophilia</w:t>
      </w:r>
    </w:p>
    <w:p w:rsidR="00A92D66" w:rsidRPr="00A92D66" w:rsidRDefault="007765E6" w:rsidP="00A92D66">
      <w:pPr>
        <w:rPr>
          <w:b/>
          <w:sz w:val="18"/>
          <w:szCs w:val="18"/>
        </w:rPr>
      </w:pPr>
      <w:r w:rsidRPr="00A92D66">
        <w:rPr>
          <w:b/>
          <w:sz w:val="18"/>
          <w:szCs w:val="18"/>
        </w:rPr>
        <w:t>_____________</w:t>
      </w:r>
      <w:r w:rsidR="00A92D66">
        <w:rPr>
          <w:b/>
          <w:sz w:val="18"/>
          <w:szCs w:val="18"/>
        </w:rPr>
        <w:t>_</w:t>
      </w:r>
      <w:r w:rsidRPr="00A92D66">
        <w:rPr>
          <w:b/>
          <w:sz w:val="18"/>
          <w:szCs w:val="18"/>
        </w:rPr>
        <w:t>___________</w:t>
      </w:r>
      <w:r w:rsidRPr="00A92D66">
        <w:rPr>
          <w:b/>
        </w:rPr>
        <w:tab/>
      </w:r>
      <w:r w:rsidRPr="00A92D66">
        <w:rPr>
          <w:b/>
        </w:rPr>
        <w:tab/>
      </w:r>
      <w:r w:rsidRPr="00A92D66">
        <w:rPr>
          <w:b/>
        </w:rPr>
        <w:tab/>
      </w:r>
      <w:r w:rsidR="00A92D66">
        <w:rPr>
          <w:b/>
        </w:rPr>
        <w:tab/>
      </w:r>
      <w:r w:rsidR="00A92D66">
        <w:rPr>
          <w:b/>
        </w:rPr>
        <w:tab/>
      </w:r>
      <w:r w:rsidR="00A92D66">
        <w:rPr>
          <w:b/>
        </w:rPr>
        <w:tab/>
      </w:r>
      <w:r w:rsidR="00A92D66">
        <w:rPr>
          <w:b/>
        </w:rPr>
        <w:tab/>
      </w:r>
      <w:r w:rsidR="00A92D66">
        <w:rPr>
          <w:b/>
        </w:rPr>
        <w:tab/>
      </w:r>
      <w:r w:rsidR="00A92D66">
        <w:rPr>
          <w:b/>
        </w:rPr>
        <w:tab/>
      </w:r>
      <w:r w:rsidR="00A92D66">
        <w:rPr>
          <w:b/>
        </w:rPr>
        <w:tab/>
        <w:t xml:space="preserve">       </w:t>
      </w:r>
      <w:r w:rsidR="00A92D66" w:rsidRPr="00A92D66">
        <w:rPr>
          <w:b/>
          <w:sz w:val="18"/>
          <w:szCs w:val="18"/>
        </w:rPr>
        <w:t>Hypercoagulability</w:t>
      </w:r>
    </w:p>
    <w:p w:rsidR="001D6A2E" w:rsidRPr="00A92D66" w:rsidRDefault="001D6A2E" w:rsidP="001D6A2E">
      <w:pPr>
        <w:rPr>
          <w:b/>
          <w:sz w:val="18"/>
          <w:szCs w:val="18"/>
        </w:rPr>
      </w:pPr>
      <w:r w:rsidRPr="00A92D66">
        <w:rPr>
          <w:b/>
          <w:sz w:val="18"/>
          <w:szCs w:val="18"/>
        </w:rPr>
        <w:tab/>
      </w:r>
      <w:r w:rsidRPr="00A92D66">
        <w:rPr>
          <w:b/>
          <w:sz w:val="18"/>
          <w:szCs w:val="18"/>
        </w:rPr>
        <w:tab/>
      </w:r>
      <w:r w:rsidR="00611C2B">
        <w:rPr>
          <w:b/>
          <w:sz w:val="18"/>
          <w:szCs w:val="18"/>
        </w:rPr>
        <w:tab/>
      </w:r>
      <w:r w:rsidR="00611C2B">
        <w:rPr>
          <w:b/>
          <w:sz w:val="18"/>
          <w:szCs w:val="18"/>
        </w:rPr>
        <w:tab/>
      </w:r>
      <w:r w:rsidR="00611C2B">
        <w:rPr>
          <w:b/>
          <w:sz w:val="18"/>
          <w:szCs w:val="18"/>
        </w:rPr>
        <w:tab/>
      </w:r>
      <w:r w:rsidR="00611C2B">
        <w:rPr>
          <w:b/>
          <w:sz w:val="18"/>
          <w:szCs w:val="18"/>
        </w:rPr>
        <w:tab/>
      </w:r>
      <w:r w:rsidR="00611C2B">
        <w:rPr>
          <w:b/>
          <w:sz w:val="18"/>
          <w:szCs w:val="18"/>
        </w:rPr>
        <w:tab/>
      </w:r>
      <w:r w:rsidR="00611C2B">
        <w:rPr>
          <w:b/>
          <w:sz w:val="18"/>
          <w:szCs w:val="18"/>
        </w:rPr>
        <w:tab/>
      </w:r>
      <w:r w:rsidR="00611C2B">
        <w:rPr>
          <w:b/>
          <w:sz w:val="18"/>
          <w:szCs w:val="18"/>
        </w:rPr>
        <w:tab/>
      </w:r>
      <w:r w:rsidR="00611C2B">
        <w:rPr>
          <w:b/>
          <w:sz w:val="18"/>
          <w:szCs w:val="18"/>
        </w:rPr>
        <w:tab/>
      </w:r>
      <w:r w:rsidR="00611C2B">
        <w:rPr>
          <w:b/>
          <w:sz w:val="18"/>
          <w:szCs w:val="18"/>
        </w:rPr>
        <w:tab/>
      </w:r>
      <w:r w:rsidR="00611C2B">
        <w:rPr>
          <w:b/>
          <w:sz w:val="18"/>
          <w:szCs w:val="18"/>
        </w:rPr>
        <w:tab/>
      </w:r>
      <w:r w:rsidR="00611C2B">
        <w:rPr>
          <w:b/>
          <w:sz w:val="18"/>
          <w:szCs w:val="18"/>
        </w:rPr>
        <w:tab/>
        <w:t xml:space="preserve">         M87.180</w:t>
      </w:r>
      <w:r w:rsidRPr="00A92D66">
        <w:rPr>
          <w:b/>
          <w:sz w:val="18"/>
          <w:szCs w:val="18"/>
        </w:rPr>
        <w:tab/>
      </w:r>
      <w:r w:rsidRPr="00A92D66">
        <w:rPr>
          <w:b/>
          <w:sz w:val="18"/>
          <w:szCs w:val="18"/>
        </w:rPr>
        <w:tab/>
      </w:r>
      <w:r w:rsidRPr="00A92D66">
        <w:rPr>
          <w:b/>
          <w:sz w:val="18"/>
          <w:szCs w:val="18"/>
        </w:rPr>
        <w:tab/>
      </w:r>
      <w:r w:rsidRPr="00A92D66">
        <w:rPr>
          <w:b/>
          <w:sz w:val="18"/>
          <w:szCs w:val="18"/>
        </w:rPr>
        <w:tab/>
      </w:r>
      <w:r w:rsidRPr="00A92D66">
        <w:rPr>
          <w:b/>
          <w:sz w:val="18"/>
          <w:szCs w:val="18"/>
        </w:rPr>
        <w:tab/>
      </w:r>
      <w:r w:rsidRPr="00A92D66">
        <w:rPr>
          <w:b/>
          <w:sz w:val="18"/>
          <w:szCs w:val="18"/>
        </w:rPr>
        <w:tab/>
      </w:r>
      <w:r w:rsidRPr="00A92D66">
        <w:rPr>
          <w:b/>
          <w:sz w:val="18"/>
          <w:szCs w:val="18"/>
        </w:rPr>
        <w:tab/>
      </w:r>
      <w:r w:rsidRPr="00A92D66">
        <w:rPr>
          <w:b/>
          <w:sz w:val="18"/>
          <w:szCs w:val="18"/>
        </w:rPr>
        <w:tab/>
      </w:r>
      <w:r w:rsidRPr="00A92D66">
        <w:rPr>
          <w:b/>
          <w:sz w:val="18"/>
          <w:szCs w:val="18"/>
        </w:rPr>
        <w:tab/>
      </w:r>
      <w:r w:rsidRPr="00A92D66">
        <w:rPr>
          <w:b/>
          <w:sz w:val="18"/>
          <w:szCs w:val="18"/>
        </w:rPr>
        <w:tab/>
      </w:r>
      <w:r w:rsidRPr="00A92D66">
        <w:rPr>
          <w:b/>
          <w:sz w:val="18"/>
          <w:szCs w:val="18"/>
        </w:rPr>
        <w:tab/>
        <w:t xml:space="preserve"> </w:t>
      </w:r>
      <w:r w:rsidR="007765E6" w:rsidRPr="00A92D66">
        <w:rPr>
          <w:b/>
          <w:sz w:val="18"/>
          <w:szCs w:val="18"/>
        </w:rPr>
        <w:t xml:space="preserve"> </w:t>
      </w:r>
      <w:r w:rsidR="00611C2B">
        <w:rPr>
          <w:b/>
          <w:sz w:val="18"/>
          <w:szCs w:val="18"/>
        </w:rPr>
        <w:tab/>
      </w:r>
      <w:r w:rsidR="00611C2B">
        <w:rPr>
          <w:b/>
          <w:sz w:val="18"/>
          <w:szCs w:val="18"/>
        </w:rPr>
        <w:tab/>
      </w:r>
      <w:r w:rsidR="00611C2B">
        <w:rPr>
          <w:b/>
          <w:sz w:val="18"/>
          <w:szCs w:val="18"/>
        </w:rPr>
        <w:tab/>
      </w:r>
      <w:r w:rsidR="00611C2B">
        <w:rPr>
          <w:b/>
          <w:sz w:val="18"/>
          <w:szCs w:val="18"/>
        </w:rPr>
        <w:tab/>
        <w:t xml:space="preserve">         M87.20</w:t>
      </w:r>
    </w:p>
    <w:p w:rsidR="003C6616" w:rsidRPr="00611C2B" w:rsidRDefault="003C6616" w:rsidP="003C6616">
      <w:pPr>
        <w:rPr>
          <w:b/>
          <w:sz w:val="18"/>
          <w:szCs w:val="18"/>
        </w:rPr>
      </w:pPr>
      <w:r w:rsidRPr="00A92D66">
        <w:rPr>
          <w:b/>
          <w:sz w:val="20"/>
          <w:szCs w:val="20"/>
        </w:rPr>
        <w:t>Doctor’s Signature:  ________</w:t>
      </w:r>
      <w:r w:rsidR="00611C2B">
        <w:rPr>
          <w:b/>
          <w:sz w:val="20"/>
          <w:szCs w:val="20"/>
        </w:rPr>
        <w:t>_________________________</w:t>
      </w:r>
      <w:r w:rsidR="00611C2B">
        <w:rPr>
          <w:b/>
          <w:sz w:val="20"/>
          <w:szCs w:val="20"/>
        </w:rPr>
        <w:tab/>
      </w:r>
      <w:r w:rsidR="00611C2B">
        <w:rPr>
          <w:b/>
          <w:sz w:val="20"/>
          <w:szCs w:val="20"/>
        </w:rPr>
        <w:tab/>
      </w:r>
      <w:r w:rsidR="00611C2B">
        <w:rPr>
          <w:b/>
          <w:sz w:val="20"/>
          <w:szCs w:val="20"/>
        </w:rPr>
        <w:tab/>
      </w:r>
      <w:r w:rsidR="00611C2B">
        <w:rPr>
          <w:b/>
          <w:sz w:val="20"/>
          <w:szCs w:val="20"/>
        </w:rPr>
        <w:tab/>
      </w:r>
      <w:r w:rsidR="00611C2B">
        <w:rPr>
          <w:b/>
          <w:sz w:val="20"/>
          <w:szCs w:val="20"/>
        </w:rPr>
        <w:tab/>
      </w:r>
      <w:r w:rsidR="00611C2B">
        <w:rPr>
          <w:b/>
          <w:sz w:val="20"/>
          <w:szCs w:val="20"/>
        </w:rPr>
        <w:tab/>
        <w:t xml:space="preserve">        </w:t>
      </w:r>
      <w:r w:rsidR="00611C2B" w:rsidRPr="00611C2B">
        <w:rPr>
          <w:b/>
          <w:sz w:val="18"/>
          <w:szCs w:val="18"/>
        </w:rPr>
        <w:t>M87.08</w:t>
      </w:r>
      <w:r w:rsidRPr="00611C2B">
        <w:rPr>
          <w:b/>
          <w:sz w:val="18"/>
          <w:szCs w:val="18"/>
        </w:rPr>
        <w:tab/>
        <w:t xml:space="preserve">   </w:t>
      </w:r>
    </w:p>
    <w:p w:rsidR="00EF4171" w:rsidRPr="00611C2B" w:rsidRDefault="00611C2B" w:rsidP="007765E6">
      <w:pPr>
        <w:rPr>
          <w:b/>
          <w:sz w:val="18"/>
          <w:szCs w:val="18"/>
        </w:rPr>
      </w:pPr>
      <w:r w:rsidRPr="00611C2B">
        <w:rPr>
          <w:sz w:val="18"/>
          <w:szCs w:val="18"/>
        </w:rPr>
        <w:tab/>
      </w:r>
      <w:r w:rsidRPr="00611C2B">
        <w:rPr>
          <w:sz w:val="18"/>
          <w:szCs w:val="18"/>
        </w:rPr>
        <w:tab/>
      </w:r>
      <w:r w:rsidRPr="00611C2B">
        <w:rPr>
          <w:sz w:val="18"/>
          <w:szCs w:val="18"/>
        </w:rPr>
        <w:tab/>
      </w:r>
      <w:r w:rsidRPr="00611C2B">
        <w:rPr>
          <w:sz w:val="18"/>
          <w:szCs w:val="18"/>
        </w:rPr>
        <w:tab/>
      </w:r>
      <w:r w:rsidRPr="00611C2B">
        <w:rPr>
          <w:sz w:val="18"/>
          <w:szCs w:val="18"/>
        </w:rPr>
        <w:tab/>
      </w:r>
      <w:r w:rsidRPr="00611C2B">
        <w:rPr>
          <w:sz w:val="18"/>
          <w:szCs w:val="18"/>
        </w:rPr>
        <w:tab/>
      </w:r>
      <w:r w:rsidRPr="00611C2B">
        <w:rPr>
          <w:sz w:val="18"/>
          <w:szCs w:val="18"/>
        </w:rPr>
        <w:tab/>
      </w:r>
      <w:r w:rsidRPr="00611C2B">
        <w:rPr>
          <w:sz w:val="18"/>
          <w:szCs w:val="18"/>
        </w:rPr>
        <w:tab/>
      </w:r>
      <w:r w:rsidRPr="00611C2B">
        <w:rPr>
          <w:sz w:val="18"/>
          <w:szCs w:val="18"/>
        </w:rPr>
        <w:tab/>
      </w:r>
      <w:r w:rsidRPr="00611C2B">
        <w:rPr>
          <w:sz w:val="18"/>
          <w:szCs w:val="18"/>
        </w:rPr>
        <w:tab/>
      </w:r>
      <w:r w:rsidRPr="00611C2B">
        <w:rPr>
          <w:sz w:val="18"/>
          <w:szCs w:val="18"/>
        </w:rPr>
        <w:tab/>
      </w:r>
      <w:r w:rsidRPr="00611C2B">
        <w:rPr>
          <w:sz w:val="18"/>
          <w:szCs w:val="18"/>
        </w:rPr>
        <w:tab/>
      </w:r>
      <w:r w:rsidRPr="00611C2B">
        <w:rPr>
          <w:sz w:val="18"/>
          <w:szCs w:val="18"/>
        </w:rPr>
        <w:tab/>
        <w:t xml:space="preserve">         </w:t>
      </w:r>
      <w:r w:rsidRPr="00611C2B">
        <w:rPr>
          <w:b/>
          <w:sz w:val="18"/>
          <w:szCs w:val="18"/>
        </w:rPr>
        <w:t>M27.2</w:t>
      </w:r>
    </w:p>
    <w:p w:rsidR="00AB064B" w:rsidRPr="003C6616" w:rsidRDefault="001D6A2E" w:rsidP="00AB064B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tbl>
      <w:tblPr>
        <w:tblStyle w:val="TableGrid"/>
        <w:tblW w:w="267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33"/>
        <w:gridCol w:w="2700"/>
        <w:gridCol w:w="810"/>
        <w:gridCol w:w="6367"/>
        <w:gridCol w:w="6584"/>
        <w:gridCol w:w="8545"/>
      </w:tblGrid>
      <w:tr w:rsidR="00AB064B" w:rsidRPr="003C6616" w:rsidTr="00014742">
        <w:trPr>
          <w:gridAfter w:val="2"/>
          <w:wAfter w:w="15129" w:type="dxa"/>
          <w:trHeight w:val="144"/>
        </w:trPr>
        <w:tc>
          <w:tcPr>
            <w:tcW w:w="1733" w:type="dxa"/>
          </w:tcPr>
          <w:p w:rsidR="00AB064B" w:rsidRPr="003C6616" w:rsidRDefault="00014742" w:rsidP="00694D1E">
            <w:r>
              <w:t>PCR Test Code</w:t>
            </w:r>
          </w:p>
        </w:tc>
        <w:tc>
          <w:tcPr>
            <w:tcW w:w="2700" w:type="dxa"/>
          </w:tcPr>
          <w:p w:rsidR="00AB064B" w:rsidRPr="003C6616" w:rsidRDefault="00AB064B" w:rsidP="00694D1E">
            <w:r w:rsidRPr="003C6616">
              <w:t xml:space="preserve">Test Name </w:t>
            </w:r>
          </w:p>
        </w:tc>
        <w:tc>
          <w:tcPr>
            <w:tcW w:w="810" w:type="dxa"/>
          </w:tcPr>
          <w:p w:rsidR="00AB064B" w:rsidRPr="003C6616" w:rsidRDefault="00014742" w:rsidP="00694D1E">
            <w:r>
              <w:t xml:space="preserve">Dx </w:t>
            </w:r>
            <w:r w:rsidR="00AB064B" w:rsidRPr="003C6616">
              <w:t>Code</w:t>
            </w:r>
          </w:p>
        </w:tc>
        <w:tc>
          <w:tcPr>
            <w:tcW w:w="6367" w:type="dxa"/>
          </w:tcPr>
          <w:p w:rsidR="00AB064B" w:rsidRPr="003C6616" w:rsidRDefault="00AB064B" w:rsidP="00694D1E">
            <w:r w:rsidRPr="003C6616">
              <w:t>Test Requirements and Handling</w:t>
            </w:r>
          </w:p>
        </w:tc>
      </w:tr>
      <w:tr w:rsidR="00AB064B" w:rsidRPr="003C6616" w:rsidTr="00014742">
        <w:trPr>
          <w:gridAfter w:val="2"/>
          <w:wAfter w:w="15129" w:type="dxa"/>
          <w:trHeight w:val="161"/>
        </w:trPr>
        <w:tc>
          <w:tcPr>
            <w:tcW w:w="1733" w:type="dxa"/>
          </w:tcPr>
          <w:p w:rsidR="00AB064B" w:rsidRPr="003C6616" w:rsidRDefault="00AB064B" w:rsidP="00694D1E">
            <w:r w:rsidRPr="003C6616">
              <w:t>500586</w:t>
            </w:r>
          </w:p>
        </w:tc>
        <w:tc>
          <w:tcPr>
            <w:tcW w:w="2700" w:type="dxa"/>
          </w:tcPr>
          <w:p w:rsidR="00AB064B" w:rsidRPr="003C6616" w:rsidRDefault="00014742" w:rsidP="00694D1E">
            <w:r>
              <w:t xml:space="preserve">Factor 5 Leiden </w:t>
            </w:r>
            <w:r w:rsidR="00AB064B" w:rsidRPr="003C6616">
              <w:t>mutation</w:t>
            </w:r>
          </w:p>
        </w:tc>
        <w:tc>
          <w:tcPr>
            <w:tcW w:w="810" w:type="dxa"/>
          </w:tcPr>
          <w:p w:rsidR="00AB064B" w:rsidRPr="003C6616" w:rsidRDefault="00AB064B" w:rsidP="00694D1E">
            <w:r w:rsidRPr="003C6616">
              <w:t>286.9</w:t>
            </w:r>
          </w:p>
        </w:tc>
        <w:tc>
          <w:tcPr>
            <w:tcW w:w="6367" w:type="dxa"/>
          </w:tcPr>
          <w:p w:rsidR="00AB064B" w:rsidRPr="003C6616" w:rsidRDefault="00AB064B" w:rsidP="00694D1E">
            <w:r w:rsidRPr="003C6616">
              <w:t xml:space="preserve">5 ml EDTA (lavender top), ACD (yellow top), </w:t>
            </w:r>
          </w:p>
          <w:p w:rsidR="00AB064B" w:rsidRPr="003C6616" w:rsidRDefault="00AB064B" w:rsidP="00694D1E">
            <w:r w:rsidRPr="003C6616">
              <w:t>or citrate whole blood.  Ship ambient temp.</w:t>
            </w:r>
          </w:p>
        </w:tc>
      </w:tr>
      <w:tr w:rsidR="00AB064B" w:rsidRPr="003C6616" w:rsidTr="00014742">
        <w:trPr>
          <w:gridAfter w:val="2"/>
          <w:wAfter w:w="15129" w:type="dxa"/>
          <w:trHeight w:val="449"/>
        </w:trPr>
        <w:tc>
          <w:tcPr>
            <w:tcW w:w="1733" w:type="dxa"/>
          </w:tcPr>
          <w:p w:rsidR="00AB064B" w:rsidRPr="003C6616" w:rsidRDefault="00AB064B" w:rsidP="00694D1E">
            <w:r w:rsidRPr="003C6616">
              <w:t>500582</w:t>
            </w:r>
          </w:p>
        </w:tc>
        <w:tc>
          <w:tcPr>
            <w:tcW w:w="2700" w:type="dxa"/>
          </w:tcPr>
          <w:p w:rsidR="00AB064B" w:rsidRPr="003C6616" w:rsidRDefault="00AB064B" w:rsidP="00694D1E">
            <w:r w:rsidRPr="003C6616">
              <w:t>Prothrombin Gene G20210A</w:t>
            </w:r>
          </w:p>
        </w:tc>
        <w:tc>
          <w:tcPr>
            <w:tcW w:w="810" w:type="dxa"/>
          </w:tcPr>
          <w:p w:rsidR="00AB064B" w:rsidRPr="003C6616" w:rsidRDefault="00AB064B" w:rsidP="00694D1E">
            <w:r w:rsidRPr="003C6616">
              <w:t>286.9</w:t>
            </w:r>
          </w:p>
        </w:tc>
        <w:tc>
          <w:tcPr>
            <w:tcW w:w="6367" w:type="dxa"/>
          </w:tcPr>
          <w:p w:rsidR="00AB064B" w:rsidRPr="003C6616" w:rsidRDefault="00AB064B" w:rsidP="00694D1E">
            <w:r w:rsidRPr="003C6616">
              <w:t xml:space="preserve">5 ml EDTA (lavender top), ACD (yellow top), </w:t>
            </w:r>
          </w:p>
          <w:p w:rsidR="00AB064B" w:rsidRPr="003C6616" w:rsidRDefault="00AB064B" w:rsidP="00694D1E">
            <w:r w:rsidRPr="003C6616">
              <w:t>or citrate whole blood.  Ship ambient temp.</w:t>
            </w:r>
          </w:p>
        </w:tc>
      </w:tr>
      <w:tr w:rsidR="00AB064B" w:rsidRPr="003C6616" w:rsidTr="00014742">
        <w:trPr>
          <w:gridAfter w:val="2"/>
          <w:wAfter w:w="15129" w:type="dxa"/>
          <w:trHeight w:val="503"/>
        </w:trPr>
        <w:tc>
          <w:tcPr>
            <w:tcW w:w="1733" w:type="dxa"/>
          </w:tcPr>
          <w:p w:rsidR="00AB064B" w:rsidRPr="003C6616" w:rsidRDefault="00AB064B" w:rsidP="00694D1E">
            <w:r w:rsidRPr="003C6616">
              <w:t>511238</w:t>
            </w:r>
          </w:p>
        </w:tc>
        <w:tc>
          <w:tcPr>
            <w:tcW w:w="2700" w:type="dxa"/>
          </w:tcPr>
          <w:p w:rsidR="00AB064B" w:rsidRPr="003C6616" w:rsidRDefault="00AB064B" w:rsidP="00694D1E">
            <w:r w:rsidRPr="003C6616">
              <w:t xml:space="preserve">MTHFR gene mutations </w:t>
            </w:r>
          </w:p>
          <w:p w:rsidR="00AB064B" w:rsidRPr="003C6616" w:rsidRDefault="001D6A2E" w:rsidP="00694D1E">
            <w:r w:rsidRPr="003C6616">
              <w:t>(C677T</w:t>
            </w:r>
            <w:r w:rsidR="00AB064B" w:rsidRPr="003C6616">
              <w:t xml:space="preserve"> and A1298C)</w:t>
            </w:r>
          </w:p>
        </w:tc>
        <w:tc>
          <w:tcPr>
            <w:tcW w:w="810" w:type="dxa"/>
          </w:tcPr>
          <w:p w:rsidR="00AB064B" w:rsidRPr="003C6616" w:rsidRDefault="00AB064B" w:rsidP="00694D1E">
            <w:r w:rsidRPr="003C6616">
              <w:t>286.9</w:t>
            </w:r>
          </w:p>
        </w:tc>
        <w:tc>
          <w:tcPr>
            <w:tcW w:w="6367" w:type="dxa"/>
          </w:tcPr>
          <w:p w:rsidR="00AB064B" w:rsidRPr="003C6616" w:rsidRDefault="00AB064B" w:rsidP="00694D1E">
            <w:r w:rsidRPr="003C6616">
              <w:t xml:space="preserve">5 ml EDTA (lavender top), ACD (yellow top), </w:t>
            </w:r>
          </w:p>
          <w:p w:rsidR="00AB064B" w:rsidRPr="003C6616" w:rsidRDefault="00AB064B" w:rsidP="009817BB">
            <w:r w:rsidRPr="003C6616">
              <w:t>or citrate</w:t>
            </w:r>
            <w:r w:rsidR="00971599" w:rsidRPr="003C6616">
              <w:t xml:space="preserve"> whole blood. Ship ambient temp.</w:t>
            </w:r>
          </w:p>
        </w:tc>
      </w:tr>
      <w:tr w:rsidR="00AB064B" w:rsidRPr="003C6616" w:rsidTr="00014742">
        <w:trPr>
          <w:gridAfter w:val="2"/>
          <w:wAfter w:w="15129" w:type="dxa"/>
          <w:trHeight w:val="197"/>
        </w:trPr>
        <w:tc>
          <w:tcPr>
            <w:tcW w:w="1733" w:type="dxa"/>
          </w:tcPr>
          <w:p w:rsidR="00AB064B" w:rsidRPr="003C6616" w:rsidRDefault="00AB064B" w:rsidP="00694D1E">
            <w:r w:rsidRPr="003C6616">
              <w:t>500309</w:t>
            </w:r>
          </w:p>
        </w:tc>
        <w:tc>
          <w:tcPr>
            <w:tcW w:w="2700" w:type="dxa"/>
          </w:tcPr>
          <w:p w:rsidR="00AB064B" w:rsidRPr="003C6616" w:rsidRDefault="00AB064B" w:rsidP="00694D1E">
            <w:r w:rsidRPr="003C6616">
              <w:t>PAI-1Gene Mutation</w:t>
            </w:r>
          </w:p>
        </w:tc>
        <w:tc>
          <w:tcPr>
            <w:tcW w:w="810" w:type="dxa"/>
          </w:tcPr>
          <w:p w:rsidR="00AB064B" w:rsidRPr="003C6616" w:rsidRDefault="00AB064B" w:rsidP="00694D1E">
            <w:r w:rsidRPr="003C6616">
              <w:t>286.9</w:t>
            </w:r>
          </w:p>
        </w:tc>
        <w:tc>
          <w:tcPr>
            <w:tcW w:w="6367" w:type="dxa"/>
          </w:tcPr>
          <w:p w:rsidR="00AB064B" w:rsidRPr="003C6616" w:rsidRDefault="00AB064B" w:rsidP="00694D1E">
            <w:r w:rsidRPr="003C6616">
              <w:t>Tube capacity, Whole Blood, refrigerated in Yellow (ACD)</w:t>
            </w:r>
          </w:p>
          <w:p w:rsidR="00AB064B" w:rsidRPr="003C6616" w:rsidRDefault="00AB064B" w:rsidP="00694D1E">
            <w:r w:rsidRPr="003C6616">
              <w:t>or Lavender (EDTA).  Ship ambient temp.</w:t>
            </w:r>
          </w:p>
        </w:tc>
      </w:tr>
      <w:tr w:rsidR="00014742" w:rsidRPr="003C6616" w:rsidTr="00014742">
        <w:trPr>
          <w:gridAfter w:val="2"/>
          <w:wAfter w:w="15129" w:type="dxa"/>
          <w:trHeight w:val="197"/>
        </w:trPr>
        <w:tc>
          <w:tcPr>
            <w:tcW w:w="1733" w:type="dxa"/>
          </w:tcPr>
          <w:p w:rsidR="00014742" w:rsidRPr="003C6616" w:rsidRDefault="00014742" w:rsidP="00694D1E">
            <w:r>
              <w:t>Serology Tests</w:t>
            </w:r>
          </w:p>
        </w:tc>
        <w:tc>
          <w:tcPr>
            <w:tcW w:w="2700" w:type="dxa"/>
          </w:tcPr>
          <w:p w:rsidR="00014742" w:rsidRPr="003C6616" w:rsidRDefault="00014742" w:rsidP="00694D1E"/>
        </w:tc>
        <w:tc>
          <w:tcPr>
            <w:tcW w:w="810" w:type="dxa"/>
          </w:tcPr>
          <w:p w:rsidR="00014742" w:rsidRPr="003C6616" w:rsidRDefault="00014742" w:rsidP="00694D1E"/>
        </w:tc>
        <w:tc>
          <w:tcPr>
            <w:tcW w:w="6367" w:type="dxa"/>
          </w:tcPr>
          <w:p w:rsidR="00014742" w:rsidRPr="003C6616" w:rsidRDefault="00014742" w:rsidP="00694D1E"/>
        </w:tc>
      </w:tr>
      <w:tr w:rsidR="00AB064B" w:rsidRPr="003C6616" w:rsidTr="00014742">
        <w:trPr>
          <w:gridAfter w:val="2"/>
          <w:wAfter w:w="15129" w:type="dxa"/>
          <w:trHeight w:val="144"/>
        </w:trPr>
        <w:tc>
          <w:tcPr>
            <w:tcW w:w="1733" w:type="dxa"/>
          </w:tcPr>
          <w:p w:rsidR="00AB064B" w:rsidRPr="003C6616" w:rsidRDefault="00AB064B" w:rsidP="00694D1E">
            <w:r w:rsidRPr="003C6616">
              <w:t>501031</w:t>
            </w:r>
          </w:p>
        </w:tc>
        <w:tc>
          <w:tcPr>
            <w:tcW w:w="2700" w:type="dxa"/>
          </w:tcPr>
          <w:p w:rsidR="00AB064B" w:rsidRPr="003C6616" w:rsidRDefault="003C6616" w:rsidP="00694D1E">
            <w:r w:rsidRPr="003C6616">
              <w:t>Lipoprotein (</w:t>
            </w:r>
            <w:r w:rsidR="00AB064B" w:rsidRPr="003C6616">
              <w:t>a</w:t>
            </w:r>
            <w:r w:rsidRPr="003C6616">
              <w:t>)</w:t>
            </w:r>
            <w:r w:rsidR="00AB064B" w:rsidRPr="003C6616">
              <w:t xml:space="preserve"> </w:t>
            </w:r>
          </w:p>
        </w:tc>
        <w:tc>
          <w:tcPr>
            <w:tcW w:w="810" w:type="dxa"/>
          </w:tcPr>
          <w:p w:rsidR="00AB064B" w:rsidRPr="003C6616" w:rsidRDefault="00AB064B" w:rsidP="00694D1E">
            <w:pPr>
              <w:ind w:hanging="810"/>
            </w:pPr>
            <w:r w:rsidRPr="003C6616">
              <w:t>2720 f   272.0</w:t>
            </w:r>
          </w:p>
        </w:tc>
        <w:tc>
          <w:tcPr>
            <w:tcW w:w="6367" w:type="dxa"/>
          </w:tcPr>
          <w:p w:rsidR="00AB064B" w:rsidRPr="003C6616" w:rsidRDefault="00AB064B" w:rsidP="00694D1E">
            <w:pPr>
              <w:ind w:hanging="810"/>
            </w:pPr>
            <w:r w:rsidRPr="003C6616">
              <w:t>frozen</w:t>
            </w:r>
            <w:r w:rsidR="00014742">
              <w:t xml:space="preserve">   </w:t>
            </w:r>
            <w:r w:rsidRPr="003C6616">
              <w:t xml:space="preserve"> l ml  serum or frozen citrated plasma. Ship frozen.</w:t>
            </w:r>
          </w:p>
        </w:tc>
      </w:tr>
      <w:tr w:rsidR="00AB064B" w:rsidRPr="003C6616" w:rsidTr="00014742">
        <w:trPr>
          <w:trHeight w:val="144"/>
        </w:trPr>
        <w:tc>
          <w:tcPr>
            <w:tcW w:w="1733" w:type="dxa"/>
          </w:tcPr>
          <w:p w:rsidR="00AB064B" w:rsidRPr="003C6616" w:rsidRDefault="00511675" w:rsidP="00694D1E">
            <w:r>
              <w:t>706994</w:t>
            </w:r>
          </w:p>
        </w:tc>
        <w:tc>
          <w:tcPr>
            <w:tcW w:w="2700" w:type="dxa"/>
          </w:tcPr>
          <w:p w:rsidR="00AB064B" w:rsidRPr="003C6616" w:rsidRDefault="00AB064B" w:rsidP="00694D1E">
            <w:r w:rsidRPr="003C6616">
              <w:t>Homocysteine</w:t>
            </w:r>
          </w:p>
        </w:tc>
        <w:tc>
          <w:tcPr>
            <w:tcW w:w="810" w:type="dxa"/>
          </w:tcPr>
          <w:p w:rsidR="00AB064B" w:rsidRPr="003C6616" w:rsidRDefault="00AB064B" w:rsidP="00694D1E">
            <w:r w:rsidRPr="003C6616">
              <w:t>270.4</w:t>
            </w:r>
          </w:p>
        </w:tc>
        <w:tc>
          <w:tcPr>
            <w:tcW w:w="6367" w:type="dxa"/>
          </w:tcPr>
          <w:p w:rsidR="00AB064B" w:rsidRPr="003C6616" w:rsidRDefault="00AB064B" w:rsidP="00694D1E">
            <w:r w:rsidRPr="003C6616">
              <w:t>2 ml serum, room temperature.</w:t>
            </w:r>
          </w:p>
        </w:tc>
        <w:tc>
          <w:tcPr>
            <w:tcW w:w="6584" w:type="dxa"/>
            <w:tcBorders>
              <w:top w:val="nil"/>
              <w:bottom w:val="nil"/>
            </w:tcBorders>
          </w:tcPr>
          <w:p w:rsidR="00AB064B" w:rsidRPr="003C6616" w:rsidRDefault="00AB064B" w:rsidP="00694D1E"/>
        </w:tc>
        <w:tc>
          <w:tcPr>
            <w:tcW w:w="8545" w:type="dxa"/>
          </w:tcPr>
          <w:p w:rsidR="00AB064B" w:rsidRPr="003C6616" w:rsidRDefault="00AB064B" w:rsidP="00694D1E">
            <w:r w:rsidRPr="003C6616">
              <w:t>2 ml  Serum, room temperature.</w:t>
            </w:r>
            <w:r w:rsidRPr="003C6616">
              <w:rPr>
                <w:color w:val="FF0000"/>
              </w:rPr>
              <w:t xml:space="preserve"> </w:t>
            </w:r>
            <w:r w:rsidRPr="003C6616">
              <w:rPr>
                <w:color w:val="3366FF"/>
              </w:rPr>
              <w:t>Red Top tube ???</w:t>
            </w:r>
          </w:p>
        </w:tc>
      </w:tr>
      <w:tr w:rsidR="00AB064B" w:rsidRPr="003C6616" w:rsidTr="00014742">
        <w:trPr>
          <w:trHeight w:val="224"/>
        </w:trPr>
        <w:tc>
          <w:tcPr>
            <w:tcW w:w="1733" w:type="dxa"/>
          </w:tcPr>
          <w:p w:rsidR="00AB064B" w:rsidRPr="003C6616" w:rsidRDefault="00014742" w:rsidP="00694D1E">
            <w:r>
              <w:t>5006</w:t>
            </w:r>
            <w:r w:rsidR="00AB064B" w:rsidRPr="003C6616">
              <w:t>15</w:t>
            </w:r>
          </w:p>
        </w:tc>
        <w:tc>
          <w:tcPr>
            <w:tcW w:w="2700" w:type="dxa"/>
          </w:tcPr>
          <w:p w:rsidR="00AB064B" w:rsidRPr="003C6616" w:rsidRDefault="00AB064B" w:rsidP="00694D1E">
            <w:r w:rsidRPr="003C6616">
              <w:t>PAI-1 Activity</w:t>
            </w:r>
          </w:p>
        </w:tc>
        <w:tc>
          <w:tcPr>
            <w:tcW w:w="810" w:type="dxa"/>
          </w:tcPr>
          <w:p w:rsidR="00AB064B" w:rsidRPr="003C6616" w:rsidRDefault="00AB064B" w:rsidP="00694D1E">
            <w:r w:rsidRPr="003C6616">
              <w:t>286.9</w:t>
            </w:r>
          </w:p>
        </w:tc>
        <w:tc>
          <w:tcPr>
            <w:tcW w:w="6367" w:type="dxa"/>
          </w:tcPr>
          <w:p w:rsidR="00AB064B" w:rsidRPr="003C6616" w:rsidRDefault="00AB064B" w:rsidP="00694D1E">
            <w:r w:rsidRPr="003C6616">
              <w:t>1 ml frozen citrated plasma.  Ship frozen.</w:t>
            </w:r>
          </w:p>
        </w:tc>
        <w:tc>
          <w:tcPr>
            <w:tcW w:w="6584" w:type="dxa"/>
            <w:tcBorders>
              <w:top w:val="nil"/>
              <w:bottom w:val="nil"/>
            </w:tcBorders>
          </w:tcPr>
          <w:p w:rsidR="00AB064B" w:rsidRPr="003C6616" w:rsidRDefault="00AB064B" w:rsidP="00694D1E"/>
        </w:tc>
        <w:tc>
          <w:tcPr>
            <w:tcW w:w="8545" w:type="dxa"/>
          </w:tcPr>
          <w:p w:rsidR="00AB064B" w:rsidRPr="003C6616" w:rsidRDefault="00AB064B" w:rsidP="00694D1E"/>
        </w:tc>
      </w:tr>
    </w:tbl>
    <w:p w:rsidR="00F376BF" w:rsidRDefault="00F376BF" w:rsidP="00F376BF">
      <w:pPr>
        <w:jc w:val="right"/>
        <w:rPr>
          <w:i/>
        </w:rPr>
      </w:pPr>
    </w:p>
    <w:p w:rsidR="00F376BF" w:rsidRDefault="00F376BF" w:rsidP="00F376BF">
      <w:pPr>
        <w:jc w:val="right"/>
        <w:rPr>
          <w:i/>
        </w:rPr>
      </w:pPr>
    </w:p>
    <w:p w:rsidR="009D1023" w:rsidRPr="00F376BF" w:rsidRDefault="00F376BF" w:rsidP="00F376BF">
      <w:pPr>
        <w:jc w:val="right"/>
        <w:rPr>
          <w:i/>
        </w:rPr>
      </w:pPr>
      <w:r>
        <w:rPr>
          <w:i/>
        </w:rPr>
        <w:t>Attachment 10</w:t>
      </w:r>
    </w:p>
    <w:sectPr w:rsidR="009D1023" w:rsidRPr="00F376BF" w:rsidSect="00857D26">
      <w:type w:val="continuous"/>
      <w:pgSz w:w="12240" w:h="15840" w:code="1"/>
      <w:pgMar w:top="230" w:right="331" w:bottom="230" w:left="230" w:header="0" w:footer="0" w:gutter="144"/>
      <w:cols w:space="720"/>
      <w:vAlign w:val="center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7BF" w:rsidRDefault="003E47BF" w:rsidP="006903EB">
      <w:r>
        <w:separator/>
      </w:r>
    </w:p>
  </w:endnote>
  <w:endnote w:type="continuationSeparator" w:id="0">
    <w:p w:rsidR="003E47BF" w:rsidRDefault="003E47BF" w:rsidP="0069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7BF" w:rsidRDefault="003E47BF" w:rsidP="006903EB">
      <w:r>
        <w:separator/>
      </w:r>
    </w:p>
  </w:footnote>
  <w:footnote w:type="continuationSeparator" w:id="0">
    <w:p w:rsidR="003E47BF" w:rsidRDefault="003E47BF" w:rsidP="00690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65C43"/>
    <w:multiLevelType w:val="hybridMultilevel"/>
    <w:tmpl w:val="4D1C8EFE"/>
    <w:lvl w:ilvl="0" w:tplc="E0968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C70D2"/>
    <w:multiLevelType w:val="hybridMultilevel"/>
    <w:tmpl w:val="CD12EA8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FD12594"/>
    <w:multiLevelType w:val="hybridMultilevel"/>
    <w:tmpl w:val="6094A058"/>
    <w:lvl w:ilvl="0" w:tplc="FC60AF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6727EE"/>
    <w:multiLevelType w:val="hybridMultilevel"/>
    <w:tmpl w:val="431E2C98"/>
    <w:lvl w:ilvl="0" w:tplc="448AE02A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9FA3996"/>
    <w:multiLevelType w:val="hybridMultilevel"/>
    <w:tmpl w:val="BA004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640C2"/>
    <w:multiLevelType w:val="hybridMultilevel"/>
    <w:tmpl w:val="325665BC"/>
    <w:lvl w:ilvl="0" w:tplc="E3526D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40A"/>
    <w:rsid w:val="00013FDB"/>
    <w:rsid w:val="00014742"/>
    <w:rsid w:val="000431BD"/>
    <w:rsid w:val="00054342"/>
    <w:rsid w:val="00057A05"/>
    <w:rsid w:val="00064D69"/>
    <w:rsid w:val="00066F81"/>
    <w:rsid w:val="00070ABB"/>
    <w:rsid w:val="00083601"/>
    <w:rsid w:val="00087F7E"/>
    <w:rsid w:val="000B4732"/>
    <w:rsid w:val="000C6658"/>
    <w:rsid w:val="000D7899"/>
    <w:rsid w:val="000E6616"/>
    <w:rsid w:val="00120471"/>
    <w:rsid w:val="00141607"/>
    <w:rsid w:val="00150104"/>
    <w:rsid w:val="00155D14"/>
    <w:rsid w:val="00162A5E"/>
    <w:rsid w:val="00165C22"/>
    <w:rsid w:val="00182879"/>
    <w:rsid w:val="00184CE7"/>
    <w:rsid w:val="001C6AD9"/>
    <w:rsid w:val="001C769A"/>
    <w:rsid w:val="001D6A2E"/>
    <w:rsid w:val="001F2293"/>
    <w:rsid w:val="001F2BFE"/>
    <w:rsid w:val="00203C57"/>
    <w:rsid w:val="0024736C"/>
    <w:rsid w:val="0025481B"/>
    <w:rsid w:val="002773DD"/>
    <w:rsid w:val="002866EB"/>
    <w:rsid w:val="00293A7F"/>
    <w:rsid w:val="002C5ED0"/>
    <w:rsid w:val="002F06F9"/>
    <w:rsid w:val="00311015"/>
    <w:rsid w:val="0031600B"/>
    <w:rsid w:val="00330CEE"/>
    <w:rsid w:val="00332338"/>
    <w:rsid w:val="00340AE6"/>
    <w:rsid w:val="00354D6F"/>
    <w:rsid w:val="003574ED"/>
    <w:rsid w:val="003650BD"/>
    <w:rsid w:val="00384334"/>
    <w:rsid w:val="00385220"/>
    <w:rsid w:val="003C6616"/>
    <w:rsid w:val="003E47BF"/>
    <w:rsid w:val="00416561"/>
    <w:rsid w:val="00451882"/>
    <w:rsid w:val="00453E61"/>
    <w:rsid w:val="0048113D"/>
    <w:rsid w:val="00495EC6"/>
    <w:rsid w:val="004A6967"/>
    <w:rsid w:val="004C6C60"/>
    <w:rsid w:val="00510622"/>
    <w:rsid w:val="00511675"/>
    <w:rsid w:val="00584EE7"/>
    <w:rsid w:val="00585A9A"/>
    <w:rsid w:val="005D5C1E"/>
    <w:rsid w:val="005E791B"/>
    <w:rsid w:val="00611C2B"/>
    <w:rsid w:val="006324E2"/>
    <w:rsid w:val="006719D5"/>
    <w:rsid w:val="006903EB"/>
    <w:rsid w:val="006C3C9C"/>
    <w:rsid w:val="007251D9"/>
    <w:rsid w:val="00741071"/>
    <w:rsid w:val="00742DF4"/>
    <w:rsid w:val="0074719C"/>
    <w:rsid w:val="00753898"/>
    <w:rsid w:val="00753A29"/>
    <w:rsid w:val="00764DFA"/>
    <w:rsid w:val="007765E6"/>
    <w:rsid w:val="008423B0"/>
    <w:rsid w:val="0085086C"/>
    <w:rsid w:val="00854550"/>
    <w:rsid w:val="00857D26"/>
    <w:rsid w:val="00877D4F"/>
    <w:rsid w:val="00884B0D"/>
    <w:rsid w:val="008A433A"/>
    <w:rsid w:val="008B08AD"/>
    <w:rsid w:val="008D11C4"/>
    <w:rsid w:val="008D1F0B"/>
    <w:rsid w:val="008F7374"/>
    <w:rsid w:val="00910EC8"/>
    <w:rsid w:val="00971599"/>
    <w:rsid w:val="009720C5"/>
    <w:rsid w:val="009817BB"/>
    <w:rsid w:val="0099047F"/>
    <w:rsid w:val="0099740A"/>
    <w:rsid w:val="009A4A03"/>
    <w:rsid w:val="009D02CC"/>
    <w:rsid w:val="009D1023"/>
    <w:rsid w:val="00A046A3"/>
    <w:rsid w:val="00A12627"/>
    <w:rsid w:val="00A15F34"/>
    <w:rsid w:val="00A53B78"/>
    <w:rsid w:val="00A92D66"/>
    <w:rsid w:val="00AB064B"/>
    <w:rsid w:val="00AD0E9F"/>
    <w:rsid w:val="00AE3E94"/>
    <w:rsid w:val="00B03DE4"/>
    <w:rsid w:val="00B077C5"/>
    <w:rsid w:val="00B15FFA"/>
    <w:rsid w:val="00B435A7"/>
    <w:rsid w:val="00B50971"/>
    <w:rsid w:val="00B71E71"/>
    <w:rsid w:val="00BC4179"/>
    <w:rsid w:val="00BE1438"/>
    <w:rsid w:val="00C2521C"/>
    <w:rsid w:val="00C25E82"/>
    <w:rsid w:val="00C36E1E"/>
    <w:rsid w:val="00C37F74"/>
    <w:rsid w:val="00C926FD"/>
    <w:rsid w:val="00CC0553"/>
    <w:rsid w:val="00CF0F7A"/>
    <w:rsid w:val="00D0348F"/>
    <w:rsid w:val="00D12896"/>
    <w:rsid w:val="00D15C5D"/>
    <w:rsid w:val="00D228A7"/>
    <w:rsid w:val="00D835E2"/>
    <w:rsid w:val="00D955C0"/>
    <w:rsid w:val="00D9587A"/>
    <w:rsid w:val="00DA370B"/>
    <w:rsid w:val="00DD3FBB"/>
    <w:rsid w:val="00DD6004"/>
    <w:rsid w:val="00DE2CAF"/>
    <w:rsid w:val="00DF02C9"/>
    <w:rsid w:val="00E31203"/>
    <w:rsid w:val="00E461D0"/>
    <w:rsid w:val="00E72697"/>
    <w:rsid w:val="00E73790"/>
    <w:rsid w:val="00E86893"/>
    <w:rsid w:val="00E94070"/>
    <w:rsid w:val="00EF4171"/>
    <w:rsid w:val="00EF6A68"/>
    <w:rsid w:val="00F376BF"/>
    <w:rsid w:val="00F673FC"/>
    <w:rsid w:val="00FA2072"/>
    <w:rsid w:val="00FB053C"/>
    <w:rsid w:val="00FB091B"/>
    <w:rsid w:val="00FE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efaultImageDpi w14:val="300"/>
  <w15:docId w15:val="{199DB7BD-B7CB-4D03-B23A-7AFBB14B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7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35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03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3E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903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3EB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5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561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866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6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6E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6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6E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F7EEB-8D08-4F32-B604-C36CD1ABB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Scripps Clinic</Company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Merri McMahon</dc:creator>
  <cp:lastModifiedBy> Diana Campbell</cp:lastModifiedBy>
  <cp:revision>13</cp:revision>
  <cp:lastPrinted>2016-09-19T15:48:00Z</cp:lastPrinted>
  <dcterms:created xsi:type="dcterms:W3CDTF">2016-04-25T12:05:00Z</dcterms:created>
  <dcterms:modified xsi:type="dcterms:W3CDTF">2016-09-19T15:51:00Z</dcterms:modified>
</cp:coreProperties>
</file>